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D6" w:rsidRDefault="007242DF">
      <w:r>
        <w:t>A</w:t>
      </w:r>
      <w:bookmarkStart w:id="0" w:name="_GoBack"/>
      <w:bookmarkEnd w:id="0"/>
      <w:r w:rsidRPr="007242DF">
        <w:t xml:space="preserve"> Funai informa que a primeira medida tomada, em caráter emergencial, foi o repasse de doações de alimentos recebidos de instituições não governamentais. À Secretaria Especial de Saúde Indígena (</w:t>
      </w:r>
      <w:proofErr w:type="spellStart"/>
      <w:r w:rsidRPr="007242DF">
        <w:t>Sesai</w:t>
      </w:r>
      <w:proofErr w:type="spellEnd"/>
      <w:r w:rsidRPr="007242DF">
        <w:t>) foi enviado ofício solicitando medidas de saneamento básico e atendimento de saúde. A próxima medida será o envio de cestas básicas da Companhia Nacional de Abastecimento (Conab).</w:t>
      </w:r>
    </w:p>
    <w:sectPr w:rsidR="008106D6" w:rsidSect="003F2A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F"/>
    <w:rsid w:val="007242DF"/>
    <w:rsid w:val="008106D6"/>
    <w:rsid w:val="00990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6D9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Biagioni Wrobleski</dc:creator>
  <cp:keywords/>
  <dc:description/>
  <cp:lastModifiedBy>Stefano Biagioni Wrobleski</cp:lastModifiedBy>
  <cp:revision>1</cp:revision>
  <dcterms:created xsi:type="dcterms:W3CDTF">2015-03-12T02:08:00Z</dcterms:created>
  <dcterms:modified xsi:type="dcterms:W3CDTF">2015-03-12T02:08:00Z</dcterms:modified>
</cp:coreProperties>
</file>